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FE2D" w14:textId="77777777" w:rsidR="00C72129" w:rsidRPr="008570C0" w:rsidRDefault="00C7212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024D9FD" w14:textId="77777777" w:rsidR="00C72129" w:rsidRPr="008570C0" w:rsidRDefault="00C72129"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0CBB05A" w14:textId="77777777" w:rsidR="00C72129" w:rsidRPr="008570C0" w:rsidRDefault="00C7212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13946D6" w14:textId="77777777" w:rsidR="00C72129" w:rsidRPr="008570C0" w:rsidRDefault="00C7212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D5F46EC" w14:textId="77777777" w:rsidR="00C72129" w:rsidRPr="008570C0" w:rsidRDefault="00C72129"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9B48D9">
        <w:rPr>
          <w:rFonts w:ascii="Leelawadee UI" w:hAnsi="Leelawadee UI" w:cs="Leelawadee UI"/>
          <w:b/>
          <w:bCs/>
          <w:noProof/>
          <w:sz w:val="18"/>
          <w:szCs w:val="18"/>
        </w:rPr>
        <w:t>OPD/CMD/SC-06/2023</w:t>
      </w:r>
    </w:p>
    <w:p w14:paraId="4B30BB01" w14:textId="77777777" w:rsidR="00C72129" w:rsidRPr="008570C0" w:rsidRDefault="00C72129" w:rsidP="00112D7B">
      <w:pPr>
        <w:spacing w:after="0" w:line="240" w:lineRule="auto"/>
        <w:jc w:val="center"/>
        <w:rPr>
          <w:rFonts w:ascii="Leelawadee UI" w:hAnsi="Leelawadee UI" w:cs="Leelawadee UI"/>
          <w:b/>
          <w:bCs/>
          <w:noProof/>
          <w:sz w:val="18"/>
          <w:szCs w:val="18"/>
        </w:rPr>
      </w:pPr>
      <w:r w:rsidRPr="009B48D9">
        <w:rPr>
          <w:rFonts w:ascii="Leelawadee UI" w:hAnsi="Leelawadee UI" w:cs="Leelawadee UI"/>
          <w:b/>
          <w:bCs/>
          <w:noProof/>
          <w:sz w:val="18"/>
          <w:szCs w:val="18"/>
        </w:rPr>
        <w:t>"ADQUISICIÓN DE SERVICIO DE REPARACIÓN DE BOMBA DE CALOR HAYWARD DE 140 MIL BTUS TRIFASICA DE ALBERCA DEL CONSEJO MUNICIPAL DEL DEPORTE (COMUDE) DE TLAJOMULCO DE ZUÑIGA, JALISCO."</w:t>
      </w:r>
    </w:p>
    <w:p w14:paraId="2782E52A" w14:textId="77777777" w:rsidR="00C72129" w:rsidRPr="008570C0" w:rsidRDefault="00C72129" w:rsidP="00112D7B">
      <w:pPr>
        <w:spacing w:after="0" w:line="240" w:lineRule="auto"/>
        <w:jc w:val="center"/>
        <w:rPr>
          <w:rFonts w:ascii="Leelawadee UI" w:hAnsi="Leelawadee UI" w:cs="Leelawadee UI"/>
          <w:b/>
          <w:bCs/>
          <w:sz w:val="20"/>
          <w:szCs w:val="20"/>
        </w:rPr>
      </w:pPr>
    </w:p>
    <w:p w14:paraId="639E40E4" w14:textId="77777777" w:rsidR="00C72129" w:rsidRPr="008570C0" w:rsidRDefault="00C72129"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C72129" w:rsidRPr="008570C0" w14:paraId="78C6C8B4" w14:textId="77777777" w:rsidTr="008570C0">
        <w:tc>
          <w:tcPr>
            <w:tcW w:w="4106" w:type="dxa"/>
            <w:vAlign w:val="center"/>
          </w:tcPr>
          <w:p w14:paraId="492C535A"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4868C72"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C72129" w:rsidRPr="008570C0" w14:paraId="234A550D" w14:textId="77777777" w:rsidTr="008570C0">
        <w:tc>
          <w:tcPr>
            <w:tcW w:w="4106" w:type="dxa"/>
            <w:vAlign w:val="center"/>
          </w:tcPr>
          <w:p w14:paraId="7D0E92AE"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31E0FA1" w14:textId="77777777" w:rsidR="00C72129" w:rsidRPr="008570C0" w:rsidRDefault="00C72129"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C72129" w:rsidRPr="008570C0" w14:paraId="0BB17C9F" w14:textId="77777777" w:rsidTr="008570C0">
        <w:tc>
          <w:tcPr>
            <w:tcW w:w="4106" w:type="dxa"/>
            <w:vAlign w:val="center"/>
          </w:tcPr>
          <w:p w14:paraId="75ADAB16"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2896341"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C72129" w:rsidRPr="008570C0" w14:paraId="1099139C" w14:textId="77777777" w:rsidTr="008570C0">
        <w:tc>
          <w:tcPr>
            <w:tcW w:w="4106" w:type="dxa"/>
            <w:vAlign w:val="center"/>
          </w:tcPr>
          <w:p w14:paraId="3306A898"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17E97FA" w14:textId="77777777" w:rsidR="00C72129" w:rsidRPr="008570C0" w:rsidRDefault="00C72129" w:rsidP="00112D7B">
            <w:pPr>
              <w:rPr>
                <w:rFonts w:ascii="Leelawadee UI" w:hAnsi="Leelawadee UI" w:cs="Leelawadee UI"/>
                <w:sz w:val="18"/>
                <w:szCs w:val="18"/>
                <w:lang w:val="es-ES_tradnl" w:eastAsia="es-ES"/>
              </w:rPr>
            </w:pPr>
            <w:r w:rsidRPr="009B48D9">
              <w:rPr>
                <w:rFonts w:ascii="Leelawadee UI" w:hAnsi="Leelawadee UI" w:cs="Leelawadee UI"/>
                <w:noProof/>
                <w:sz w:val="18"/>
                <w:szCs w:val="18"/>
                <w:lang w:val="es-ES_tradnl" w:eastAsia="es-ES"/>
              </w:rPr>
              <w:t>Cerrado</w:t>
            </w:r>
          </w:p>
        </w:tc>
      </w:tr>
      <w:tr w:rsidR="00C72129" w:rsidRPr="008570C0" w14:paraId="18E18CD1" w14:textId="77777777" w:rsidTr="008570C0">
        <w:tc>
          <w:tcPr>
            <w:tcW w:w="4106" w:type="dxa"/>
            <w:vAlign w:val="center"/>
          </w:tcPr>
          <w:p w14:paraId="5B920D94"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0D1FD2AA" w14:textId="77777777" w:rsidR="00C72129" w:rsidRPr="008570C0" w:rsidRDefault="00C72129" w:rsidP="00112D7B">
            <w:pPr>
              <w:rPr>
                <w:rFonts w:ascii="Leelawadee UI" w:hAnsi="Leelawadee UI" w:cs="Leelawadee UI"/>
                <w:b/>
                <w:sz w:val="18"/>
                <w:szCs w:val="18"/>
                <w:lang w:val="es-ES_tradnl" w:eastAsia="es-ES"/>
              </w:rPr>
            </w:pPr>
            <w:r w:rsidRPr="009B48D9">
              <w:rPr>
                <w:rFonts w:ascii="Leelawadee UI" w:hAnsi="Leelawadee UI" w:cs="Leelawadee UI"/>
                <w:b/>
                <w:noProof/>
                <w:sz w:val="18"/>
                <w:szCs w:val="18"/>
                <w:lang w:val="es-ES_tradnl" w:eastAsia="es-ES"/>
              </w:rPr>
              <w:t>Se adjudicará a un solo licitante</w:t>
            </w:r>
          </w:p>
        </w:tc>
      </w:tr>
      <w:tr w:rsidR="00C72129" w:rsidRPr="008570C0" w14:paraId="4409AA2B" w14:textId="77777777" w:rsidTr="008570C0">
        <w:tc>
          <w:tcPr>
            <w:tcW w:w="4106" w:type="dxa"/>
            <w:vAlign w:val="center"/>
          </w:tcPr>
          <w:p w14:paraId="1FE3E53A"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4DD9780" w14:textId="77777777" w:rsidR="00C72129" w:rsidRPr="008570C0" w:rsidRDefault="00C72129" w:rsidP="00112D7B">
            <w:pPr>
              <w:rPr>
                <w:rFonts w:ascii="Leelawadee UI" w:hAnsi="Leelawadee UI" w:cs="Leelawadee UI"/>
                <w:b/>
                <w:sz w:val="18"/>
                <w:szCs w:val="18"/>
                <w:lang w:val="es-ES_tradnl" w:eastAsia="es-ES"/>
              </w:rPr>
            </w:pPr>
            <w:r w:rsidRPr="009B48D9">
              <w:rPr>
                <w:rFonts w:ascii="Leelawadee UI" w:hAnsi="Leelawadee UI" w:cs="Leelawadee UI"/>
                <w:b/>
                <w:noProof/>
                <w:sz w:val="18"/>
                <w:szCs w:val="18"/>
                <w:lang w:val="es-ES_tradnl" w:eastAsia="es-ES"/>
              </w:rPr>
              <w:t>357</w:t>
            </w:r>
          </w:p>
        </w:tc>
      </w:tr>
      <w:tr w:rsidR="00C72129" w:rsidRPr="008570C0" w14:paraId="043C9998" w14:textId="77777777" w:rsidTr="008570C0">
        <w:tc>
          <w:tcPr>
            <w:tcW w:w="4106" w:type="dxa"/>
            <w:vAlign w:val="center"/>
          </w:tcPr>
          <w:p w14:paraId="41D214F4"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37AAC9C" w14:textId="77777777" w:rsidR="00C72129" w:rsidRPr="008570C0" w:rsidRDefault="00C7212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C72129" w:rsidRPr="008570C0" w14:paraId="72DB35E3" w14:textId="77777777" w:rsidTr="006D4358">
        <w:trPr>
          <w:trHeight w:val="303"/>
        </w:trPr>
        <w:tc>
          <w:tcPr>
            <w:tcW w:w="4106" w:type="dxa"/>
            <w:vAlign w:val="center"/>
          </w:tcPr>
          <w:p w14:paraId="23DD032F" w14:textId="77777777" w:rsidR="00C72129" w:rsidRPr="008570C0" w:rsidRDefault="00C72129"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0CFE6EE" w14:textId="77777777" w:rsidR="00C72129" w:rsidRPr="008570C0" w:rsidRDefault="00C72129" w:rsidP="00112D7B">
            <w:pPr>
              <w:spacing w:after="200" w:line="276" w:lineRule="auto"/>
              <w:rPr>
                <w:rFonts w:ascii="Leelawadee UI" w:hAnsi="Leelawadee UI" w:cs="Leelawadee UI"/>
                <w:b/>
                <w:sz w:val="18"/>
                <w:szCs w:val="18"/>
              </w:rPr>
            </w:pPr>
            <w:r w:rsidRPr="009B48D9">
              <w:rPr>
                <w:rFonts w:ascii="Leelawadee UI" w:hAnsi="Leelawadee UI" w:cs="Leelawadee UI"/>
                <w:b/>
                <w:noProof/>
                <w:sz w:val="18"/>
                <w:szCs w:val="18"/>
              </w:rPr>
              <w:t>Miércoles 07 de febrero de 2023</w:t>
            </w:r>
          </w:p>
        </w:tc>
      </w:tr>
      <w:tr w:rsidR="00C72129" w:rsidRPr="008570C0" w14:paraId="773E95C9" w14:textId="77777777" w:rsidTr="006D4358">
        <w:trPr>
          <w:trHeight w:val="948"/>
        </w:trPr>
        <w:tc>
          <w:tcPr>
            <w:tcW w:w="4106" w:type="dxa"/>
            <w:vAlign w:val="center"/>
          </w:tcPr>
          <w:p w14:paraId="5EAF485D" w14:textId="77777777" w:rsidR="00C72129" w:rsidRPr="008570C0" w:rsidRDefault="00C72129"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577FE37" w14:textId="77777777" w:rsidR="00C72129" w:rsidRPr="008570C0" w:rsidRDefault="00C72129"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7604311"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2F9E121"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C72129" w:rsidRPr="008570C0" w14:paraId="769C9AB0" w14:textId="77777777" w:rsidTr="008570C0">
        <w:tc>
          <w:tcPr>
            <w:tcW w:w="4106" w:type="dxa"/>
            <w:vAlign w:val="center"/>
          </w:tcPr>
          <w:p w14:paraId="37054851"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0B40E7C" w14:textId="77777777" w:rsidR="00C72129" w:rsidRPr="008570C0" w:rsidRDefault="00C72129" w:rsidP="00112D7B">
            <w:pPr>
              <w:spacing w:after="200" w:line="276" w:lineRule="auto"/>
              <w:rPr>
                <w:rFonts w:ascii="Leelawadee UI" w:hAnsi="Leelawadee UI" w:cs="Leelawadee UI"/>
                <w:sz w:val="18"/>
                <w:szCs w:val="18"/>
              </w:rPr>
            </w:pPr>
            <w:r w:rsidRPr="009B48D9">
              <w:rPr>
                <w:rFonts w:ascii="Leelawadee UI" w:hAnsi="Leelawadee UI" w:cs="Leelawadee UI"/>
                <w:b/>
                <w:bCs/>
                <w:noProof/>
                <w:sz w:val="18"/>
                <w:szCs w:val="18"/>
              </w:rPr>
              <w:t>Viernes 17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C72129" w:rsidRPr="008570C0" w14:paraId="59E836FC" w14:textId="77777777" w:rsidTr="00546EA7">
        <w:trPr>
          <w:trHeight w:val="1236"/>
        </w:trPr>
        <w:tc>
          <w:tcPr>
            <w:tcW w:w="4106" w:type="dxa"/>
            <w:vAlign w:val="center"/>
          </w:tcPr>
          <w:p w14:paraId="70E74480"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33BD85C" w14:textId="77777777" w:rsidR="00C72129" w:rsidRPr="00546EA7" w:rsidRDefault="00C72129" w:rsidP="00546EA7">
            <w:pPr>
              <w:spacing w:after="200" w:line="276" w:lineRule="auto"/>
              <w:rPr>
                <w:rFonts w:ascii="Leelawadee UI" w:hAnsi="Leelawadee UI" w:cs="Leelawadee UI"/>
                <w:b/>
                <w:sz w:val="18"/>
                <w:szCs w:val="18"/>
              </w:rPr>
            </w:pPr>
            <w:r w:rsidRPr="009B48D9">
              <w:rPr>
                <w:rFonts w:ascii="Leelawadee UI" w:hAnsi="Leelawadee UI" w:cs="Leelawadee UI"/>
                <w:b/>
                <w:noProof/>
                <w:sz w:val="18"/>
                <w:szCs w:val="18"/>
              </w:rPr>
              <w:t>Viernes 17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C72129" w:rsidRPr="008570C0" w14:paraId="3BCD70D3" w14:textId="77777777" w:rsidTr="00FF5693">
        <w:trPr>
          <w:trHeight w:val="631"/>
        </w:trPr>
        <w:tc>
          <w:tcPr>
            <w:tcW w:w="4106" w:type="dxa"/>
            <w:vAlign w:val="center"/>
          </w:tcPr>
          <w:p w14:paraId="3C923B3D"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0F756E5" w14:textId="77777777" w:rsidR="00C72129" w:rsidRPr="008570C0" w:rsidRDefault="00C7212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C72129" w:rsidRPr="008570C0" w14:paraId="43D71DD8" w14:textId="77777777" w:rsidTr="008570C0">
        <w:tc>
          <w:tcPr>
            <w:tcW w:w="4106" w:type="dxa"/>
            <w:vAlign w:val="center"/>
          </w:tcPr>
          <w:p w14:paraId="536E1C21" w14:textId="77777777" w:rsidR="00C72129" w:rsidRPr="008570C0" w:rsidRDefault="00C72129"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239F0C9" w14:textId="77777777" w:rsidR="00C72129" w:rsidRPr="008570C0" w:rsidRDefault="00C72129"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9CEDA17" w14:textId="77777777" w:rsidR="00C72129" w:rsidRPr="008570C0" w:rsidRDefault="00C72129" w:rsidP="00371A17">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355" w:type="dxa"/>
        <w:jc w:val="center"/>
        <w:tblCellMar>
          <w:left w:w="70" w:type="dxa"/>
          <w:right w:w="70" w:type="dxa"/>
        </w:tblCellMar>
        <w:tblLook w:val="04A0" w:firstRow="1" w:lastRow="0" w:firstColumn="1" w:lastColumn="0" w:noHBand="0" w:noVBand="1"/>
      </w:tblPr>
      <w:tblGrid>
        <w:gridCol w:w="1266"/>
        <w:gridCol w:w="1134"/>
        <w:gridCol w:w="992"/>
        <w:gridCol w:w="5963"/>
      </w:tblGrid>
      <w:tr w:rsidR="00371A17" w:rsidRPr="008570C0" w14:paraId="6C3F8C8A" w14:textId="77777777" w:rsidTr="00371A17">
        <w:trPr>
          <w:trHeight w:val="315"/>
          <w:jc w:val="center"/>
        </w:trPr>
        <w:tc>
          <w:tcPr>
            <w:tcW w:w="1266" w:type="dxa"/>
            <w:tcBorders>
              <w:top w:val="single" w:sz="8" w:space="0" w:color="auto"/>
              <w:left w:val="single" w:sz="8" w:space="0" w:color="auto"/>
              <w:bottom w:val="single" w:sz="8" w:space="0" w:color="auto"/>
              <w:right w:val="single" w:sz="8" w:space="0" w:color="auto"/>
            </w:tcBorders>
            <w:shd w:val="clear" w:color="auto" w:fill="006666"/>
            <w:vAlign w:val="center"/>
            <w:hideMark/>
          </w:tcPr>
          <w:p w14:paraId="6F918310" w14:textId="77777777" w:rsidR="00C72129" w:rsidRPr="00DB696B" w:rsidRDefault="00C72129"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134" w:type="dxa"/>
            <w:tcBorders>
              <w:top w:val="single" w:sz="8" w:space="0" w:color="auto"/>
              <w:left w:val="nil"/>
              <w:bottom w:val="single" w:sz="8" w:space="0" w:color="auto"/>
              <w:right w:val="single" w:sz="8" w:space="0" w:color="auto"/>
            </w:tcBorders>
            <w:shd w:val="clear" w:color="auto" w:fill="006666"/>
            <w:vAlign w:val="center"/>
            <w:hideMark/>
          </w:tcPr>
          <w:p w14:paraId="3C5DED6E" w14:textId="33A03B25" w:rsidR="00C72129" w:rsidRPr="00DB696B" w:rsidRDefault="00371A17"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r w:rsidRPr="00DB696B">
              <w:rPr>
                <w:rFonts w:ascii="Leelawadee UI" w:eastAsia="Times New Roman" w:hAnsi="Leelawadee UI" w:cs="Leelawadee UI"/>
                <w:b/>
                <w:bCs/>
                <w:color w:val="FFFFFF" w:themeColor="background1"/>
                <w:sz w:val="18"/>
                <w:szCs w:val="18"/>
                <w:lang w:eastAsia="es-MX"/>
              </w:rPr>
              <w:t xml:space="preserve"> </w:t>
            </w:r>
          </w:p>
        </w:tc>
        <w:tc>
          <w:tcPr>
            <w:tcW w:w="992" w:type="dxa"/>
            <w:tcBorders>
              <w:top w:val="single" w:sz="8" w:space="0" w:color="auto"/>
              <w:left w:val="nil"/>
              <w:bottom w:val="single" w:sz="8" w:space="0" w:color="auto"/>
              <w:right w:val="single" w:sz="8" w:space="0" w:color="auto"/>
            </w:tcBorders>
            <w:shd w:val="clear" w:color="auto" w:fill="006666"/>
            <w:vAlign w:val="center"/>
            <w:hideMark/>
          </w:tcPr>
          <w:p w14:paraId="7A6A6F19" w14:textId="6617D64A" w:rsidR="00C72129" w:rsidRPr="00DB696B" w:rsidRDefault="00371A17" w:rsidP="004E0411">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c>
          <w:tcPr>
            <w:tcW w:w="5963" w:type="dxa"/>
            <w:tcBorders>
              <w:top w:val="single" w:sz="8" w:space="0" w:color="auto"/>
              <w:left w:val="nil"/>
              <w:bottom w:val="single" w:sz="8" w:space="0" w:color="auto"/>
              <w:right w:val="single" w:sz="8" w:space="0" w:color="auto"/>
            </w:tcBorders>
            <w:shd w:val="clear" w:color="auto" w:fill="006666"/>
            <w:vAlign w:val="center"/>
            <w:hideMark/>
          </w:tcPr>
          <w:p w14:paraId="6034FFA0" w14:textId="048C268F" w:rsidR="00C72129" w:rsidRPr="00DB696B" w:rsidRDefault="00371A17"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C72129" w:rsidRPr="008570C0" w14:paraId="5DCA3855" w14:textId="77777777" w:rsidTr="00371A17">
        <w:trPr>
          <w:trHeight w:val="4703"/>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CFF8E28" w14:textId="77777777" w:rsidR="00C72129" w:rsidRPr="00371A17" w:rsidRDefault="00C72129" w:rsidP="00371A17">
            <w:pPr>
              <w:spacing w:after="0" w:line="240" w:lineRule="auto"/>
              <w:jc w:val="center"/>
              <w:rPr>
                <w:rFonts w:ascii="Leelawadee UI" w:eastAsia="Times New Roman" w:hAnsi="Leelawadee UI" w:cs="Leelawadee UI"/>
                <w:color w:val="000000"/>
                <w:sz w:val="18"/>
                <w:szCs w:val="18"/>
                <w:lang w:eastAsia="es-MX"/>
              </w:rPr>
            </w:pPr>
            <w:r w:rsidRPr="00371A17">
              <w:rPr>
                <w:rFonts w:ascii="Leelawadee UI" w:eastAsia="Times New Roman" w:hAnsi="Leelawadee UI" w:cs="Leelawadee UI"/>
                <w:color w:val="000000"/>
                <w:sz w:val="18"/>
                <w:szCs w:val="18"/>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14:paraId="5CE0ED67" w14:textId="1C7AB6D9" w:rsidR="00C72129" w:rsidRPr="00DB696B" w:rsidRDefault="00371A17" w:rsidP="00371A1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14:paraId="3C006122" w14:textId="21ED0237" w:rsidR="00C72129" w:rsidRPr="00DB696B" w:rsidRDefault="00371A17"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c>
          <w:tcPr>
            <w:tcW w:w="5963" w:type="dxa"/>
            <w:tcBorders>
              <w:top w:val="nil"/>
              <w:left w:val="nil"/>
              <w:bottom w:val="single" w:sz="8" w:space="0" w:color="auto"/>
              <w:right w:val="single" w:sz="8" w:space="0" w:color="auto"/>
            </w:tcBorders>
            <w:shd w:val="clear" w:color="auto" w:fill="auto"/>
            <w:vAlign w:val="center"/>
            <w:hideMark/>
          </w:tcPr>
          <w:p w14:paraId="66FEB29A" w14:textId="77777777" w:rsidR="00371A17" w:rsidRPr="00371A17" w:rsidRDefault="00371A17" w:rsidP="00371A17">
            <w:pPr>
              <w:autoSpaceDE w:val="0"/>
              <w:autoSpaceDN w:val="0"/>
              <w:adjustRightInd w:val="0"/>
              <w:spacing w:after="0" w:line="240" w:lineRule="auto"/>
              <w:jc w:val="both"/>
              <w:rPr>
                <w:rFonts w:ascii="Leelawadee UI" w:eastAsia="Calibri" w:hAnsi="Leelawadee UI" w:cs="Leelawadee UI"/>
                <w:sz w:val="18"/>
                <w:szCs w:val="18"/>
              </w:rPr>
            </w:pPr>
            <w:r w:rsidRPr="00371A17">
              <w:rPr>
                <w:rFonts w:ascii="Leelawadee UI" w:eastAsia="Calibri" w:hAnsi="Leelawadee UI" w:cs="Leelawadee UI"/>
                <w:sz w:val="18"/>
                <w:szCs w:val="18"/>
              </w:rPr>
              <w:t>Servicio completo de reparación de bomba de calor Hayward de 140 mil btus Trifasica, para alberca de la escuela de natación, que incluya lo siguiente:</w:t>
            </w:r>
          </w:p>
          <w:p w14:paraId="5416A904" w14:textId="77777777" w:rsidR="00371A17" w:rsidRPr="00371A17" w:rsidRDefault="00371A17" w:rsidP="00371A17">
            <w:pPr>
              <w:autoSpaceDE w:val="0"/>
              <w:autoSpaceDN w:val="0"/>
              <w:adjustRightInd w:val="0"/>
              <w:spacing w:after="0" w:line="240" w:lineRule="auto"/>
              <w:jc w:val="both"/>
              <w:rPr>
                <w:rFonts w:ascii="Leelawadee UI" w:eastAsia="Calibri" w:hAnsi="Leelawadee UI" w:cs="Leelawadee UI"/>
                <w:sz w:val="18"/>
                <w:szCs w:val="18"/>
              </w:rPr>
            </w:pPr>
          </w:p>
          <w:p w14:paraId="045EEDF3"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1.- Suministro de compresor para bomba de calor de 140,000 btus de 7.5 hp, que incluya conector original para la 220 3 fases 60hz</w:t>
            </w:r>
          </w:p>
          <w:p w14:paraId="48DB418B"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2.- Suministro de válvula de expansión para bomba de calor para</w:t>
            </w:r>
          </w:p>
          <w:p w14:paraId="1E6E492A"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alberca de 140,000 btus entrada 5/8x7/8 con igualador externo de 1/8, soldable</w:t>
            </w:r>
          </w:p>
          <w:p w14:paraId="07F997AB"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3.- suministro de gas refrigerante</w:t>
            </w:r>
          </w:p>
          <w:p w14:paraId="0D3C3292"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4.- suministro de filtro para línea de líquido soldable en 5/8 de gas</w:t>
            </w:r>
          </w:p>
          <w:p w14:paraId="596CCE66"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5.- suministro de nitrógeno para realizar pruebas de presión</w:t>
            </w:r>
          </w:p>
          <w:p w14:paraId="3E370435" w14:textId="77777777" w:rsidR="00371A17" w:rsidRPr="00371A17" w:rsidRDefault="00371A17" w:rsidP="00371A17">
            <w:pPr>
              <w:autoSpaceDE w:val="0"/>
              <w:autoSpaceDN w:val="0"/>
              <w:adjustRightInd w:val="0"/>
              <w:spacing w:after="0" w:line="240" w:lineRule="auto"/>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6.- suministro de arrancador de 3ph,</w:t>
            </w:r>
          </w:p>
          <w:p w14:paraId="5FA94755" w14:textId="2D50D8BB" w:rsidR="00371A17" w:rsidRPr="00371A17" w:rsidRDefault="00371A17" w:rsidP="00371A17">
            <w:pPr>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7.- suministro de protector de voltaje</w:t>
            </w:r>
          </w:p>
          <w:p w14:paraId="11974F4F" w14:textId="7D1E7EC8" w:rsidR="00371A17" w:rsidRPr="00371A17" w:rsidRDefault="00371A17" w:rsidP="00371A17">
            <w:pPr>
              <w:ind w:left="142"/>
              <w:jc w:val="both"/>
              <w:rPr>
                <w:rFonts w:ascii="Leelawadee UI" w:eastAsia="Calibri" w:hAnsi="Leelawadee UI" w:cs="Leelawadee UI"/>
                <w:sz w:val="18"/>
                <w:szCs w:val="18"/>
              </w:rPr>
            </w:pPr>
            <w:r w:rsidRPr="00371A17">
              <w:rPr>
                <w:rFonts w:ascii="Leelawadee UI" w:eastAsia="Calibri" w:hAnsi="Leelawadee UI" w:cs="Leelawadee UI"/>
                <w:sz w:val="18"/>
                <w:szCs w:val="18"/>
              </w:rPr>
              <w:t>Deberá incluir la mano de obra necesaria para realizar la reparación e instalación de piezas, como son desmontaje de compresor dañado pruebas de presión, pruebas hermeticidad, soldaduras en filtros y soldadura en expansión</w:t>
            </w:r>
            <w:r w:rsidRPr="00371A17">
              <w:rPr>
                <w:rFonts w:ascii="Leelawadee UI" w:eastAsia="Calibri" w:hAnsi="Leelawadee UI" w:cs="Leelawadee UI"/>
                <w:sz w:val="18"/>
                <w:szCs w:val="18"/>
              </w:rPr>
              <w:t>.</w:t>
            </w:r>
          </w:p>
          <w:p w14:paraId="759B3196" w14:textId="07D96271" w:rsidR="00C72129" w:rsidRPr="00371A17" w:rsidRDefault="00C72129" w:rsidP="00371A17">
            <w:pPr>
              <w:ind w:left="-142"/>
              <w:jc w:val="both"/>
              <w:rPr>
                <w:rFonts w:ascii="Leelawadee UI" w:eastAsia="Times New Roman" w:hAnsi="Leelawadee UI" w:cs="Leelawadee UI"/>
                <w:color w:val="000000"/>
                <w:sz w:val="18"/>
                <w:szCs w:val="18"/>
                <w:lang w:eastAsia="es-MX"/>
              </w:rPr>
            </w:pPr>
          </w:p>
        </w:tc>
      </w:tr>
    </w:tbl>
    <w:p w14:paraId="343C7CBC"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F8A094C"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D9369A6"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B48D241"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3B6F65C"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D15ECBA"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D279C72"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3A9AB6F"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4F22C26D"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0389A83E"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308016D"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52BA78F"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6C8078C" w14:textId="77777777" w:rsidR="00C72129" w:rsidRPr="008570C0" w:rsidRDefault="00C72129"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2D63D3B" w14:textId="77777777" w:rsidR="00C72129" w:rsidRPr="008570C0" w:rsidRDefault="00C7212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4FF7E330" w14:textId="77777777" w:rsidR="00C72129" w:rsidRPr="008570C0" w:rsidRDefault="00C7212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3D391B5" w14:textId="77777777" w:rsidR="00C72129" w:rsidRPr="008570C0" w:rsidRDefault="00C7212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1689D4D4" w14:textId="77777777" w:rsidR="00C72129" w:rsidRPr="008570C0" w:rsidRDefault="00C7212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0B67719" w14:textId="77777777" w:rsidR="00C72129" w:rsidRPr="008570C0" w:rsidRDefault="00C7212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33989AD" w14:textId="6747BD2B" w:rsidR="00C72129" w:rsidRPr="008570C0" w:rsidRDefault="00C72129" w:rsidP="00371A17">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41638B76" w14:textId="77777777" w:rsidR="00C72129" w:rsidRPr="008570C0" w:rsidRDefault="00C72129" w:rsidP="00212D1F">
      <w:pPr>
        <w:jc w:val="both"/>
        <w:rPr>
          <w:rFonts w:ascii="Leelawadee UI" w:hAnsi="Leelawadee UI" w:cs="Leelawadee UI"/>
          <w:sz w:val="18"/>
          <w:szCs w:val="18"/>
        </w:rPr>
        <w:sectPr w:rsidR="00C72129" w:rsidRPr="008570C0" w:rsidSect="00B73BE0">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51A0207F" w14:textId="77777777" w:rsidR="00371A17" w:rsidRPr="008570C0" w:rsidRDefault="00371A17" w:rsidP="000035CD">
      <w:pPr>
        <w:spacing w:after="0" w:line="240" w:lineRule="auto"/>
        <w:jc w:val="both"/>
        <w:rPr>
          <w:rFonts w:ascii="Leelawadee UI" w:hAnsi="Leelawadee UI" w:cs="Leelawadee UI"/>
          <w:sz w:val="18"/>
          <w:szCs w:val="18"/>
        </w:rPr>
      </w:pPr>
    </w:p>
    <w:p w14:paraId="089AEC65" w14:textId="77777777" w:rsidR="00C72129" w:rsidRPr="008570C0" w:rsidRDefault="00C72129"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A6B856E" w14:textId="46311102" w:rsidR="00C72129" w:rsidRPr="008570C0" w:rsidRDefault="00C72129" w:rsidP="000035CD">
      <w:pPr>
        <w:spacing w:after="0" w:line="240" w:lineRule="auto"/>
        <w:jc w:val="both"/>
        <w:rPr>
          <w:rFonts w:ascii="Leelawadee UI" w:hAnsi="Leelawadee UI" w:cs="Leelawadee UI"/>
          <w:b/>
          <w:bCs/>
          <w:sz w:val="18"/>
          <w:szCs w:val="18"/>
        </w:rPr>
        <w:sectPr w:rsidR="00C72129" w:rsidRPr="008570C0" w:rsidSect="00790634">
          <w:headerReference w:type="default" r:id="rId13"/>
          <w:footerReference w:type="default" r:id="rId14"/>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49EAA347" w14:textId="77777777" w:rsidR="00C72129" w:rsidRDefault="00C72129" w:rsidP="000035CD">
      <w:pPr>
        <w:spacing w:after="0" w:line="240" w:lineRule="auto"/>
        <w:jc w:val="both"/>
        <w:rPr>
          <w:rFonts w:ascii="Leelawadee UI" w:hAnsi="Leelawadee UI" w:cs="Leelawadee UI"/>
          <w:b/>
          <w:bCs/>
          <w:sz w:val="18"/>
          <w:szCs w:val="18"/>
        </w:rPr>
        <w:sectPr w:rsidR="00C72129" w:rsidSect="004E0411">
          <w:headerReference w:type="default" r:id="rId15"/>
          <w:footerReference w:type="default" r:id="rId16"/>
          <w:type w:val="continuous"/>
          <w:pgSz w:w="12240" w:h="15840"/>
          <w:pgMar w:top="1417" w:right="1701" w:bottom="1417" w:left="1701" w:header="708" w:footer="708" w:gutter="0"/>
          <w:cols w:space="708"/>
          <w:docGrid w:linePitch="360"/>
        </w:sectPr>
      </w:pPr>
    </w:p>
    <w:p w14:paraId="4986BE39" w14:textId="77777777" w:rsidR="00C72129" w:rsidRPr="008570C0" w:rsidRDefault="00C72129" w:rsidP="000035CD">
      <w:pPr>
        <w:spacing w:after="0" w:line="240" w:lineRule="auto"/>
        <w:jc w:val="both"/>
        <w:rPr>
          <w:rFonts w:ascii="Leelawadee UI" w:hAnsi="Leelawadee UI" w:cs="Leelawadee UI"/>
          <w:b/>
          <w:bCs/>
          <w:sz w:val="18"/>
          <w:szCs w:val="18"/>
        </w:rPr>
      </w:pPr>
    </w:p>
    <w:sectPr w:rsidR="00C72129" w:rsidRPr="008570C0" w:rsidSect="00C72129">
      <w:headerReference w:type="default" r:id="rId17"/>
      <w:footerReference w:type="default" r:id="rId1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A45F" w14:textId="77777777" w:rsidR="00A8303E" w:rsidRDefault="00A8303E" w:rsidP="003667C0">
      <w:pPr>
        <w:spacing w:after="0" w:line="240" w:lineRule="auto"/>
      </w:pPr>
      <w:r>
        <w:separator/>
      </w:r>
    </w:p>
  </w:endnote>
  <w:endnote w:type="continuationSeparator" w:id="0">
    <w:p w14:paraId="3A454224" w14:textId="77777777" w:rsidR="00A8303E" w:rsidRDefault="00A8303E"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5CFC" w14:textId="77777777" w:rsidR="00371A17" w:rsidRDefault="00371A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5368" w14:textId="77777777" w:rsidR="00C72129" w:rsidRDefault="00C72129">
    <w:pPr>
      <w:pStyle w:val="Piedepgina"/>
    </w:pPr>
    <w:r>
      <w:rPr>
        <w:noProof/>
        <w:lang w:eastAsia="es-MX"/>
      </w:rPr>
      <w:drawing>
        <wp:anchor distT="0" distB="0" distL="114300" distR="114300" simplePos="0" relativeHeight="251666432" behindDoc="1" locked="0" layoutInCell="1" allowOverlap="1" wp14:anchorId="746009A6" wp14:editId="235F1566">
          <wp:simplePos x="0" y="0"/>
          <wp:positionH relativeFrom="page">
            <wp:posOffset>215900</wp:posOffset>
          </wp:positionH>
          <wp:positionV relativeFrom="paragraph">
            <wp:posOffset>-223520</wp:posOffset>
          </wp:positionV>
          <wp:extent cx="7423590" cy="62611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DDA" w14:textId="77777777" w:rsidR="00371A17" w:rsidRDefault="00371A1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FEDD" w14:textId="77777777" w:rsidR="00C72129" w:rsidRDefault="00C72129">
    <w:pPr>
      <w:pStyle w:val="Piedepgina"/>
    </w:pPr>
    <w:r>
      <w:rPr>
        <w:noProof/>
        <w:lang w:eastAsia="es-MX"/>
      </w:rPr>
      <w:drawing>
        <wp:anchor distT="0" distB="0" distL="114300" distR="114300" simplePos="0" relativeHeight="251665408" behindDoc="1" locked="0" layoutInCell="1" allowOverlap="1" wp14:anchorId="19652B8C" wp14:editId="59445B7F">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9108" w14:textId="77777777" w:rsidR="00C72129" w:rsidRDefault="00C72129">
    <w:pPr>
      <w:pStyle w:val="Piedepgina"/>
    </w:pPr>
    <w:r>
      <w:rPr>
        <w:noProof/>
        <w:lang w:eastAsia="es-MX"/>
      </w:rPr>
      <w:drawing>
        <wp:anchor distT="0" distB="0" distL="114300" distR="114300" simplePos="0" relativeHeight="251663360" behindDoc="1" locked="0" layoutInCell="1" allowOverlap="1" wp14:anchorId="2627249B" wp14:editId="46B40CA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C9B4"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BFAB9EE" wp14:editId="7CBB9F5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C89B" w14:textId="77777777" w:rsidR="00A8303E" w:rsidRDefault="00A8303E" w:rsidP="003667C0">
      <w:pPr>
        <w:spacing w:after="0" w:line="240" w:lineRule="auto"/>
      </w:pPr>
      <w:r>
        <w:separator/>
      </w:r>
    </w:p>
  </w:footnote>
  <w:footnote w:type="continuationSeparator" w:id="0">
    <w:p w14:paraId="1C1F10F6" w14:textId="77777777" w:rsidR="00A8303E" w:rsidRDefault="00A8303E"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E941" w14:textId="77777777" w:rsidR="00371A17" w:rsidRDefault="00371A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E85" w14:textId="77777777" w:rsidR="00C72129" w:rsidRPr="00D91583" w:rsidRDefault="00C72129"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A32CAF2" wp14:editId="49A07C8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CD64659" wp14:editId="33558F1D">
          <wp:simplePos x="0" y="0"/>
          <wp:positionH relativeFrom="page">
            <wp:align>left</wp:align>
          </wp:positionH>
          <wp:positionV relativeFrom="paragraph">
            <wp:posOffset>-449580</wp:posOffset>
          </wp:positionV>
          <wp:extent cx="7781925" cy="1059815"/>
          <wp:effectExtent l="0" t="0" r="9525"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D81F859" w14:textId="77777777" w:rsidR="00C72129" w:rsidRDefault="00C721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B9D4" w14:textId="77777777" w:rsidR="00371A17" w:rsidRDefault="00371A1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3F8A" w14:textId="77777777" w:rsidR="00C72129" w:rsidRPr="003667C0" w:rsidRDefault="00C7212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11C4B9B5" wp14:editId="43150B7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70E5B50" w14:textId="77777777" w:rsidR="00C72129" w:rsidRPr="003667C0" w:rsidRDefault="00C7212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CD1DF29" w14:textId="77777777" w:rsidR="00C72129" w:rsidRPr="003667C0" w:rsidRDefault="00C7212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A6AEC3A" w14:textId="77777777" w:rsidR="00C72129" w:rsidRDefault="00C7212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A48" w14:textId="77777777" w:rsidR="00C72129" w:rsidRPr="003667C0" w:rsidRDefault="00C7212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E76F579" wp14:editId="24B3F0B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6D59DE7" w14:textId="77777777" w:rsidR="00C72129" w:rsidRPr="003667C0" w:rsidRDefault="00C7212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C178747" w14:textId="77777777" w:rsidR="00C72129" w:rsidRPr="003667C0" w:rsidRDefault="00C7212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DAD78E5" w14:textId="77777777" w:rsidR="00C72129" w:rsidRDefault="00C7212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5D7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4561AF1" wp14:editId="765452D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39388A0"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DED5FA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67A86EC"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F0AC8"/>
    <w:rsid w:val="00320ABD"/>
    <w:rsid w:val="003440DA"/>
    <w:rsid w:val="00355EA4"/>
    <w:rsid w:val="003667C0"/>
    <w:rsid w:val="00371A17"/>
    <w:rsid w:val="003753A0"/>
    <w:rsid w:val="00392043"/>
    <w:rsid w:val="003A4474"/>
    <w:rsid w:val="003D37E1"/>
    <w:rsid w:val="003F19C7"/>
    <w:rsid w:val="00427D79"/>
    <w:rsid w:val="00442457"/>
    <w:rsid w:val="004733A1"/>
    <w:rsid w:val="00480E30"/>
    <w:rsid w:val="004A5CDC"/>
    <w:rsid w:val="004E0411"/>
    <w:rsid w:val="00513D8E"/>
    <w:rsid w:val="0051469F"/>
    <w:rsid w:val="005325AA"/>
    <w:rsid w:val="00546EA7"/>
    <w:rsid w:val="00557DE6"/>
    <w:rsid w:val="005B214F"/>
    <w:rsid w:val="005C6BBF"/>
    <w:rsid w:val="005D4274"/>
    <w:rsid w:val="0062493E"/>
    <w:rsid w:val="00634506"/>
    <w:rsid w:val="0067232C"/>
    <w:rsid w:val="00676AFF"/>
    <w:rsid w:val="00687874"/>
    <w:rsid w:val="006A7337"/>
    <w:rsid w:val="006C70F2"/>
    <w:rsid w:val="006D4358"/>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D6FBC"/>
    <w:rsid w:val="00A00730"/>
    <w:rsid w:val="00A040A1"/>
    <w:rsid w:val="00A54BB3"/>
    <w:rsid w:val="00A8303E"/>
    <w:rsid w:val="00AF1C66"/>
    <w:rsid w:val="00AF6800"/>
    <w:rsid w:val="00B73BE0"/>
    <w:rsid w:val="00B92828"/>
    <w:rsid w:val="00BD1233"/>
    <w:rsid w:val="00BD1FFE"/>
    <w:rsid w:val="00C25E68"/>
    <w:rsid w:val="00C35DA6"/>
    <w:rsid w:val="00C51784"/>
    <w:rsid w:val="00C643E7"/>
    <w:rsid w:val="00C72129"/>
    <w:rsid w:val="00C948E8"/>
    <w:rsid w:val="00C9508F"/>
    <w:rsid w:val="00CB087F"/>
    <w:rsid w:val="00CD2067"/>
    <w:rsid w:val="00CD4752"/>
    <w:rsid w:val="00D346CB"/>
    <w:rsid w:val="00D47F3D"/>
    <w:rsid w:val="00D515A9"/>
    <w:rsid w:val="00D62451"/>
    <w:rsid w:val="00D91583"/>
    <w:rsid w:val="00DB696B"/>
    <w:rsid w:val="00DF1819"/>
    <w:rsid w:val="00E046AF"/>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EC52A"/>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1331</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2</cp:revision>
  <cp:lastPrinted>2022-08-19T16:12:00Z</cp:lastPrinted>
  <dcterms:created xsi:type="dcterms:W3CDTF">2023-02-08T15:17:00Z</dcterms:created>
  <dcterms:modified xsi:type="dcterms:W3CDTF">2023-02-08T15:23:00Z</dcterms:modified>
</cp:coreProperties>
</file>